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852" w:rsidRDefault="003E1852" w:rsidP="007436AC">
      <w:pPr>
        <w:pStyle w:val="Heading3"/>
      </w:pPr>
      <w:r>
        <w:t>Step 5: Ecommerce360</w:t>
      </w:r>
    </w:p>
    <w:p w:rsidR="0022407B" w:rsidRDefault="007436AC" w:rsidP="007436AC">
      <w:r>
        <w:t>T</w:t>
      </w:r>
      <w:r w:rsidR="003E1852">
        <w:t xml:space="preserve">his </w:t>
      </w:r>
      <w:r>
        <w:t xml:space="preserve">optional </w:t>
      </w:r>
      <w:proofErr w:type="spellStart"/>
      <w:r w:rsidR="003E1852">
        <w:t>Mailchimp</w:t>
      </w:r>
      <w:proofErr w:type="spellEnd"/>
      <w:r w:rsidR="003E1852">
        <w:t xml:space="preserve"> feature </w:t>
      </w:r>
      <w:r>
        <w:t>adds</w:t>
      </w:r>
      <w:r w:rsidR="003E1852">
        <w:t xml:space="preserve"> details of customer purchases </w:t>
      </w:r>
      <w:r>
        <w:t>to</w:t>
      </w:r>
      <w:r w:rsidR="003E1852">
        <w:t xml:space="preserve"> </w:t>
      </w:r>
      <w:r>
        <w:t>list</w:t>
      </w:r>
      <w:r w:rsidR="003E1852">
        <w:t xml:space="preserve"> records in </w:t>
      </w:r>
      <w:proofErr w:type="spellStart"/>
      <w:r w:rsidR="003E1852">
        <w:t>Mailchimp</w:t>
      </w:r>
      <w:proofErr w:type="spellEnd"/>
      <w:r w:rsidR="003E1852">
        <w:t xml:space="preserve"> lists</w:t>
      </w:r>
      <w:r>
        <w:t xml:space="preserve">.  You can then use </w:t>
      </w:r>
      <w:proofErr w:type="spellStart"/>
      <w:r>
        <w:t>Mailchimp</w:t>
      </w:r>
      <w:proofErr w:type="spellEnd"/>
      <w:r>
        <w:t xml:space="preserve"> segmentation to more precisely target your email marketing based on detailed customer purchase data.</w:t>
      </w:r>
    </w:p>
    <w:p w:rsidR="007436AC" w:rsidRDefault="007436AC"/>
    <w:p w:rsidR="003E1852" w:rsidRDefault="003E1852">
      <w:r>
        <w:t xml:space="preserve">Add the Tracking Script shown at the bottom of the </w:t>
      </w:r>
      <w:proofErr w:type="spellStart"/>
      <w:r>
        <w:t>Mailchimp</w:t>
      </w:r>
      <w:proofErr w:type="spellEnd"/>
      <w:r>
        <w:t xml:space="preserve"> configuration window to landing pages </w:t>
      </w:r>
      <w:r w:rsidR="007436AC">
        <w:t>that will be targeted</w:t>
      </w:r>
      <w:r>
        <w:t xml:space="preserve"> by your email campaigns.</w:t>
      </w:r>
    </w:p>
    <w:p w:rsidR="003E1852" w:rsidRDefault="003E1852"/>
    <w:p w:rsidR="003E1852" w:rsidRDefault="003E1852">
      <w:r>
        <w:rPr>
          <w:noProof/>
        </w:rPr>
        <w:drawing>
          <wp:inline distT="0" distB="0" distL="0" distR="0">
            <wp:extent cx="5486400" cy="95685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6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852" w:rsidRDefault="003E1852"/>
    <w:p w:rsidR="007436AC" w:rsidRDefault="007436AC" w:rsidP="007436AC">
      <w:pPr>
        <w:pStyle w:val="Heading3"/>
      </w:pPr>
      <w:r>
        <w:t xml:space="preserve">Step 6: Send all purchase data to </w:t>
      </w:r>
      <w:proofErr w:type="spellStart"/>
      <w:r>
        <w:t>Mailchimp</w:t>
      </w:r>
      <w:proofErr w:type="spellEnd"/>
      <w:r>
        <w:t xml:space="preserve"> lists</w:t>
      </w:r>
    </w:p>
    <w:p w:rsidR="003E1852" w:rsidRDefault="003E1852">
      <w:bookmarkStart w:id="0" w:name="_GoBack"/>
      <w:bookmarkEnd w:id="0"/>
      <w:r>
        <w:t xml:space="preserve">Select the check box to send order information from all transactions, not just those resulting from a </w:t>
      </w:r>
      <w:proofErr w:type="spellStart"/>
      <w:r>
        <w:t>Mailchimp</w:t>
      </w:r>
      <w:proofErr w:type="spellEnd"/>
      <w:r>
        <w:t xml:space="preserve"> campaign, back to your </w:t>
      </w:r>
      <w:proofErr w:type="spellStart"/>
      <w:r>
        <w:t>Mailchimp</w:t>
      </w:r>
      <w:proofErr w:type="spellEnd"/>
      <w:r>
        <w:t xml:space="preserve"> lists.</w:t>
      </w:r>
    </w:p>
    <w:p w:rsidR="003E1852" w:rsidRDefault="003E1852"/>
    <w:p w:rsidR="003E1852" w:rsidRDefault="003E1852">
      <w:r>
        <w:t>Helpful links:</w:t>
      </w:r>
    </w:p>
    <w:p w:rsidR="003E1852" w:rsidRDefault="003E1852"/>
    <w:p w:rsidR="003E1852" w:rsidRPr="003E1852" w:rsidRDefault="003E1852" w:rsidP="003E1852">
      <w:pPr>
        <w:shd w:val="clear" w:color="auto" w:fill="F9F9F9"/>
        <w:textAlignment w:val="baseline"/>
        <w:outlineLvl w:val="2"/>
        <w:rPr>
          <w:rFonts w:ascii="Helvetica Neue" w:eastAsia="Times New Roman" w:hAnsi="Helvetica Neue" w:cs="Times New Roman"/>
          <w:b/>
          <w:bCs/>
          <w:color w:val="3A3A3A"/>
          <w:sz w:val="27"/>
          <w:szCs w:val="27"/>
        </w:rPr>
      </w:pPr>
      <w:hyperlink r:id="rId6" w:history="1">
        <w:r w:rsidRPr="003E1852">
          <w:rPr>
            <w:rFonts w:ascii="Helvetica Neue" w:eastAsia="Times New Roman" w:hAnsi="Helvetica Neue" w:cs="Times New Roman"/>
            <w:b/>
            <w:bCs/>
            <w:color w:val="2C9AB7"/>
            <w:sz w:val="27"/>
            <w:szCs w:val="27"/>
            <w:bdr w:val="none" w:sz="0" w:space="0" w:color="auto" w:frame="1"/>
          </w:rPr>
          <w:t>What is Ecommerce360 and how does it</w:t>
        </w:r>
        <w:r w:rsidRPr="003E1852">
          <w:rPr>
            <w:rFonts w:ascii="Helvetica Neue" w:eastAsia="Times New Roman" w:hAnsi="Helvetica Neue" w:cs="Times New Roman"/>
            <w:b/>
            <w:bCs/>
            <w:color w:val="2C9AB7"/>
            <w:sz w:val="27"/>
            <w:szCs w:val="27"/>
            <w:bdr w:val="none" w:sz="0" w:space="0" w:color="auto" w:frame="1"/>
          </w:rPr>
          <w:t xml:space="preserve"> </w:t>
        </w:r>
        <w:r w:rsidRPr="003E1852">
          <w:rPr>
            <w:rFonts w:ascii="Helvetica Neue" w:eastAsia="Times New Roman" w:hAnsi="Helvetica Neue" w:cs="Times New Roman"/>
            <w:b/>
            <w:bCs/>
            <w:color w:val="2C9AB7"/>
            <w:sz w:val="27"/>
            <w:szCs w:val="27"/>
            <w:bdr w:val="none" w:sz="0" w:space="0" w:color="auto" w:frame="1"/>
          </w:rPr>
          <w:t xml:space="preserve">work with </w:t>
        </w:r>
        <w:proofErr w:type="spellStart"/>
        <w:r w:rsidRPr="003E1852">
          <w:rPr>
            <w:rFonts w:ascii="Helvetica Neue" w:eastAsia="Times New Roman" w:hAnsi="Helvetica Neue" w:cs="Times New Roman"/>
            <w:b/>
            <w:bCs/>
            <w:color w:val="2C9AB7"/>
            <w:sz w:val="27"/>
            <w:szCs w:val="27"/>
            <w:bdr w:val="none" w:sz="0" w:space="0" w:color="auto" w:frame="1"/>
          </w:rPr>
          <w:t>MailChimp</w:t>
        </w:r>
        <w:proofErr w:type="spellEnd"/>
        <w:r w:rsidRPr="003E1852">
          <w:rPr>
            <w:rFonts w:ascii="Helvetica Neue" w:eastAsia="Times New Roman" w:hAnsi="Helvetica Neue" w:cs="Times New Roman"/>
            <w:b/>
            <w:bCs/>
            <w:color w:val="2C9AB7"/>
            <w:sz w:val="27"/>
            <w:szCs w:val="27"/>
            <w:bdr w:val="none" w:sz="0" w:space="0" w:color="auto" w:frame="1"/>
          </w:rPr>
          <w:t>?</w:t>
        </w:r>
      </w:hyperlink>
    </w:p>
    <w:p w:rsidR="003E1852" w:rsidRDefault="003E1852"/>
    <w:p w:rsidR="003E1852" w:rsidRDefault="003E1852" w:rsidP="003E1852">
      <w:pPr>
        <w:pStyle w:val="Heading3"/>
        <w:shd w:val="clear" w:color="auto" w:fill="F9F9F9"/>
        <w:spacing w:before="0" w:beforeAutospacing="0" w:after="0" w:afterAutospacing="0"/>
        <w:textAlignment w:val="baseline"/>
        <w:rPr>
          <w:rFonts w:ascii="Helvetica Neue" w:eastAsia="Times New Roman" w:hAnsi="Helvetica Neue" w:cs="Times New Roman"/>
          <w:color w:val="3A3A3A"/>
        </w:rPr>
      </w:pPr>
      <w:hyperlink r:id="rId7" w:history="1">
        <w:r>
          <w:rPr>
            <w:rStyle w:val="Hyperlink"/>
            <w:rFonts w:ascii="Helvetica Neue" w:eastAsia="Times New Roman" w:hAnsi="Helvetica Neue" w:cs="Times New Roman"/>
            <w:color w:val="2C9AB7"/>
            <w:bdr w:val="none" w:sz="0" w:space="0" w:color="auto" w:frame="1"/>
          </w:rPr>
          <w:t xml:space="preserve">How do I view Ecommerce data in my </w:t>
        </w:r>
        <w:proofErr w:type="spellStart"/>
        <w:r>
          <w:rPr>
            <w:rStyle w:val="Hyperlink"/>
            <w:rFonts w:ascii="Helvetica Neue" w:eastAsia="Times New Roman" w:hAnsi="Helvetica Neue" w:cs="Times New Roman"/>
            <w:color w:val="2C9AB7"/>
            <w:bdr w:val="none" w:sz="0" w:space="0" w:color="auto" w:frame="1"/>
          </w:rPr>
          <w:t>MailChimp</w:t>
        </w:r>
        <w:proofErr w:type="spellEnd"/>
        <w:r>
          <w:rPr>
            <w:rStyle w:val="Hyperlink"/>
            <w:rFonts w:ascii="Helvetica Neue" w:eastAsia="Times New Roman" w:hAnsi="Helvetica Neue" w:cs="Times New Roman"/>
            <w:color w:val="2C9AB7"/>
            <w:bdr w:val="none" w:sz="0" w:space="0" w:color="auto" w:frame="1"/>
          </w:rPr>
          <w:t xml:space="preserve"> account?</w:t>
        </w:r>
      </w:hyperlink>
    </w:p>
    <w:p w:rsidR="003E1852" w:rsidRDefault="003E1852"/>
    <w:p w:rsidR="003E1852" w:rsidRDefault="003E1852"/>
    <w:p w:rsidR="003E1852" w:rsidRDefault="003E1852"/>
    <w:p w:rsidR="003E1852" w:rsidRDefault="003E1852"/>
    <w:p w:rsidR="003E1852" w:rsidRPr="003E1852" w:rsidRDefault="003E1852"/>
    <w:sectPr w:rsidR="003E1852" w:rsidRPr="003E1852" w:rsidSect="002240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52"/>
    <w:rsid w:val="0022407B"/>
    <w:rsid w:val="003E1852"/>
    <w:rsid w:val="0074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AE2B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36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36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E185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36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85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852"/>
    <w:rPr>
      <w:rFonts w:ascii="Lucida Grande" w:hAnsi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E1852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E185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436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436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7436A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36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36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E185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36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85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852"/>
    <w:rPr>
      <w:rFonts w:ascii="Lucida Grande" w:hAnsi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E1852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E185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436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436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7436A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kb.mailchimp.com/article/what-is-ecommerce360-and-how-does-it-work-with-mailchimp/" TargetMode="External"/><Relationship Id="rId7" Type="http://schemas.openxmlformats.org/officeDocument/2006/relationships/hyperlink" Target="http://kb.mailchimp.com/article/how-do-i-view-ecommerce-data-in-my-mailchimp-account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810</Characters>
  <Application>Microsoft Macintosh Word</Application>
  <DocSecurity>0</DocSecurity>
  <Lines>6</Lines>
  <Paragraphs>1</Paragraphs>
  <ScaleCrop>false</ScaleCrop>
  <Company>Lift Marketing Services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Mascis</dc:creator>
  <cp:keywords/>
  <dc:description/>
  <cp:lastModifiedBy>Christopher Mascis</cp:lastModifiedBy>
  <cp:revision>1</cp:revision>
  <dcterms:created xsi:type="dcterms:W3CDTF">2014-02-04T06:18:00Z</dcterms:created>
  <dcterms:modified xsi:type="dcterms:W3CDTF">2014-02-04T06:38:00Z</dcterms:modified>
</cp:coreProperties>
</file>